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bidi w:val="0"/>
        <w:spacing w:before="100" w:after="100"/>
        <w:jc w:val="center"/>
        <w:textAlignment w:val="baseline"/>
        <w:rPr>
          <w:rFonts w:cs="Calibri"/>
          <w:b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Klauzula informacyjna</w:t>
      </w:r>
    </w:p>
    <w:p>
      <w:pPr>
        <w:pStyle w:val="NormalWeb"/>
        <w:shd w:val="clear" w:fill="FFFFFF"/>
        <w:bidi w:val="0"/>
        <w:jc w:val="center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(zapytanie ofertowe) 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Wypełniając obowiązek informacyjny wynikający z art. 13 ust. 1 i 2 rozporządzenia PEiR (UE) nr 2016/679 z 27.04.2016 r. w sprawie ochrony osób fizycznych w związku z przetwarzaniem danych osobowych i w sprawie swobodnego przepływu takich danych oraz uchylenia dyrektywy 95/46/WE (ogólne rozporządzenie o ochronie danych) (Dz.Urz. UE. L. z 2016 r. Nr 119, s. 1, ze zm.) – dalej RODO, informuję że:</w:t>
      </w:r>
    </w:p>
    <w:p>
      <w:pPr>
        <w:pStyle w:val="NormalWeb"/>
        <w:shd w:val="clear" w:fill="FFFFFF"/>
        <w:bidi w:val="0"/>
        <w:spacing w:before="240" w:after="100"/>
        <w:jc w:val="both"/>
        <w:textAlignment w:val="baseline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Administrator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Gminny Ośrodek Pomocy Społecznej w Osieku,  Osiek 81A, 87-340 Osiek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Inspektor ochrony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Kontakt - adres  e-mail: </w:t>
      </w:r>
      <w:hyperlink r:id="rId2">
        <w:r>
          <w:rPr>
            <w:rStyle w:val="Czeinternetowe"/>
            <w:rFonts w:cs="Calibri" w:ascii="Times New Roman" w:hAnsi="Times New Roman"/>
            <w:sz w:val="20"/>
            <w:szCs w:val="20"/>
          </w:rPr>
          <w:t>iod@gminaosiek.pl</w:t>
        </w:r>
      </w:hyperlink>
      <w:r>
        <w:rPr>
          <w:rFonts w:cs="Calibri" w:ascii="Times New Roman" w:hAnsi="Times New Roman"/>
          <w:sz w:val="20"/>
          <w:szCs w:val="20"/>
        </w:rPr>
        <w:t xml:space="preserve">  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Cele i podstawy przetwarzania danych osobowych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 xml:space="preserve">Dane osobowe przetwarzane będą w związku z zapytaniem ofertowym w postępowaniu o zamówienie, którego wartość nie przekracza 170 tys. zł na podstawie obowiązku prawnego administratora wynikającego z przepisów ustawy z dn. 23.04.1964 r. - Kodeks cywilny oraz ustawy z dn. 06.09.2001 o dostępie do informacji publicznej </w:t>
      </w:r>
      <w:r>
        <w:rPr>
          <w:rFonts w:cs="Calibri" w:ascii="Times New Roman" w:hAnsi="Times New Roman"/>
          <w:sz w:val="20"/>
          <w:szCs w:val="20"/>
        </w:rPr>
        <w:t>(Dz.U 2022.902 oraz Dz.U.2025.1844).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Odbiorcy danych osobowych 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Odbiorcami będą organy, podmioty, strony postępowania wyłącznie na podstawie przepisów prawa lub podpisanych z administratorem umów powierzenia przetwarzania danych osobowych na świadczenie usług serwisowych dla systemów informatycznych wykorzystywanych przy ich przetwarzaniu lub obsługi prawnej i informatycznej jednostki.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Przekazywanie danych do państw trzecich lub organizacji międzynarodowych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Państwa dane osobowe nie będą przekazywane do państw trzecich ani do organizacji międzynarodowej.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Okres przechowywania danych osobowych</w:t>
      </w:r>
    </w:p>
    <w:p>
      <w:pPr>
        <w:pStyle w:val="ListParagraph"/>
        <w:bidi w:val="0"/>
        <w:ind w:left="360" w:right="0" w:hanging="0"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Dane osobowe będą przetwarzane przez okres 5 lat od momentu poinformowania uczestników postępowania o wyłonieniu najlepszej oferty, a następnie przez okres obowiązkowej archiwizacji zgodnie z przepisami ustawy z dnia 14 lipca 1983 r. o narodowym zasobie archiwalnym i archiwach.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 xml:space="preserve">Zakres przysługujących uprawnień </w:t>
      </w:r>
    </w:p>
    <w:p>
      <w:pPr>
        <w:pStyle w:val="ListParagraph"/>
        <w:bidi w:val="0"/>
        <w:ind w:left="360" w:right="0" w:hanging="0"/>
        <w:jc w:val="both"/>
        <w:rPr/>
      </w:pPr>
      <w:r>
        <w:rPr>
          <w:rFonts w:cs="Calibri" w:ascii="Times New Roman" w:hAnsi="Times New Roman"/>
          <w:sz w:val="20"/>
          <w:szCs w:val="20"/>
        </w:rPr>
        <w:t>Mają Państwo prawo do żądania dostępu do swoich danych osobowych, a także ich sprostowania (poprawiania). Przysługuje Państwu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Informacje o prawie wniesienia skargi do organu nadzorczego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/>
      </w:pPr>
      <w:r>
        <w:rPr>
          <w:rFonts w:cs="Calibri" w:ascii="Times New Roman" w:hAnsi="Times New Roman"/>
          <w:sz w:val="20"/>
          <w:szCs w:val="20"/>
        </w:rPr>
        <w:t>W razie powzięcia informacji o niezgodnym z prawem przetwarzaniu danych osobowych, przysługuje Państwu prawo wniesienia skargi do organu nadzorczego właściwego w sprawach ochrony danych osobowych Prezesa Urzędu Ochrony Danych Osobowych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b/>
          <w:b/>
          <w:bCs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</w:r>
    </w:p>
    <w:p>
      <w:pPr>
        <w:pStyle w:val="ListParagraph"/>
        <w:numPr>
          <w:ilvl w:val="0"/>
          <w:numId w:val="1"/>
        </w:numPr>
        <w:bidi w:val="0"/>
        <w:spacing w:lineRule="auto" w:line="240" w:before="0" w:after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b/>
          <w:bCs/>
          <w:sz w:val="20"/>
          <w:szCs w:val="20"/>
        </w:rPr>
        <w:t>Informacja o wymogu/dobrowolności podania danych</w:t>
      </w:r>
    </w:p>
    <w:p>
      <w:pPr>
        <w:pStyle w:val="ListParagraph"/>
        <w:bidi w:val="0"/>
        <w:spacing w:lineRule="auto" w:line="240" w:before="0" w:after="0"/>
        <w:ind w:left="360" w:right="0" w:hanging="0"/>
        <w:contextualSpacing/>
        <w:jc w:val="both"/>
        <w:rPr>
          <w:rFonts w:ascii="Times New Roman" w:hAnsi="Times New Roman" w:cs="Calibri"/>
          <w:sz w:val="20"/>
          <w:szCs w:val="20"/>
        </w:rPr>
      </w:pPr>
      <w:r>
        <w:rPr>
          <w:rFonts w:cs="Calibri" w:ascii="Times New Roman" w:hAnsi="Times New Roman"/>
          <w:sz w:val="20"/>
          <w:szCs w:val="20"/>
        </w:rPr>
        <w:t>Podanie danych jest dobrowolne, ale niezbędne do udziału w postępowaniu. Podanie dodatkowych danych, których przetwarzanie odbywa się na podstawie zgody jest dobrowolne, a ich niepodanie nie będzie miało wpływu na wybór oferty.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0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character" w:styleId="WW8Num1z0">
    <w:name w:val="WW8Num1z0"/>
    <w:qFormat/>
    <w:rPr>
      <w:b/>
    </w:rPr>
  </w:style>
  <w:style w:type="character" w:styleId="Czeinternetowe">
    <w:name w:val="Łącze internetowe"/>
    <w:rPr>
      <w:color w:val="000080"/>
      <w:u w:val="single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qFormat/>
    <w:pPr>
      <w:suppressAutoHyphens w:val="false"/>
      <w:spacing w:lineRule="auto" w:line="254" w:before="0" w:after="160"/>
      <w:ind w:left="720" w:right="0" w:hanging="0"/>
      <w:contextualSpacing/>
    </w:pPr>
    <w:rPr>
      <w:rFonts w:ascii="Calibri" w:hAnsi="Calibri" w:eastAsia="Calibri" w:cs="Calibri"/>
      <w:kern w:val="0"/>
      <w:sz w:val="22"/>
      <w:szCs w:val="22"/>
      <w:lang w:bidi="ar-SA"/>
    </w:rPr>
  </w:style>
  <w:style w:type="paragraph" w:styleId="NormalWeb">
    <w:name w:val="Normal (Web)"/>
    <w:basedOn w:val="Normal"/>
    <w:qFormat/>
    <w:pPr>
      <w:spacing w:before="100" w:after="100"/>
    </w:pPr>
    <w:rPr>
      <w:lang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gminaosiek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LibreOffice/6.4.2.2$Windows_X86_64 LibreOffice_project/4e471d8c02c9c90f512f7f9ead8875b57fcb1ec3</Application>
  <Pages>1</Pages>
  <Words>393</Words>
  <Characters>2526</Characters>
  <CharactersWithSpaces>2898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2026-01-27T15:19:04Z</dcterms:created>
  <dc:creator/>
  <dc:description/>
  <dc:language>pl-PL</dc:language>
  <cp:lastModifiedBy/>
  <cp:lastPrinted>2026-01-27T15:22:13Z</cp:lastPrinted>
  <dcterms:modified xsi:type="dcterms:W3CDTF">2026-01-27T15:52:34Z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